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A0479" w14:textId="19943168" w:rsidR="00AC7BF0" w:rsidRPr="00072463" w:rsidRDefault="005A01DE" w:rsidP="00285BA5">
      <w:pPr>
        <w:spacing w:before="240" w:after="0"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036FF2" wp14:editId="0039C708">
            <wp:simplePos x="0" y="0"/>
            <wp:positionH relativeFrom="column">
              <wp:posOffset>2018030</wp:posOffset>
            </wp:positionH>
            <wp:positionV relativeFrom="paragraph">
              <wp:posOffset>0</wp:posOffset>
            </wp:positionV>
            <wp:extent cx="1680845" cy="527685"/>
            <wp:effectExtent l="0" t="0" r="0" b="571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8E2" w:rsidRPr="009507A4">
        <w:rPr>
          <w:sz w:val="20"/>
          <w:szCs w:val="20"/>
        </w:rPr>
        <w:t>LIP TATTOO AFTERCARE</w:t>
      </w:r>
    </w:p>
    <w:p w14:paraId="221074EF" w14:textId="77EED4E3" w:rsidR="00DC38E2" w:rsidRPr="009507A4" w:rsidRDefault="00DC38E2" w:rsidP="00285BA5">
      <w:pPr>
        <w:spacing w:before="240" w:after="0" w:line="240" w:lineRule="auto"/>
        <w:rPr>
          <w:sz w:val="20"/>
          <w:szCs w:val="20"/>
        </w:rPr>
      </w:pPr>
      <w:r w:rsidRPr="009507A4">
        <w:rPr>
          <w:sz w:val="20"/>
          <w:szCs w:val="20"/>
        </w:rPr>
        <w:t xml:space="preserve">Proper care following your semi-permanent lip tattooing is necessary to achieve the best results. </w:t>
      </w:r>
    </w:p>
    <w:p w14:paraId="37FBCEFF" w14:textId="27B2442C" w:rsidR="00DC38E2" w:rsidRPr="009507A4" w:rsidRDefault="00DC38E2" w:rsidP="00285BA5">
      <w:pPr>
        <w:spacing w:before="240" w:after="0" w:line="240" w:lineRule="auto"/>
        <w:rPr>
          <w:sz w:val="20"/>
          <w:szCs w:val="20"/>
        </w:rPr>
      </w:pPr>
      <w:r w:rsidRPr="009507A4">
        <w:rPr>
          <w:sz w:val="20"/>
          <w:szCs w:val="20"/>
        </w:rPr>
        <w:t>You may experience the following symptoms for 4 days after lip tattoo treatment</w:t>
      </w:r>
    </w:p>
    <w:p w14:paraId="5240D385" w14:textId="77777777" w:rsidR="00DC38E2" w:rsidRPr="00EF0040" w:rsidRDefault="00DC38E2" w:rsidP="00285BA5">
      <w:pPr>
        <w:pStyle w:val="ListParagraph"/>
        <w:numPr>
          <w:ilvl w:val="0"/>
          <w:numId w:val="3"/>
        </w:numPr>
        <w:spacing w:before="240" w:after="0" w:line="240" w:lineRule="auto"/>
        <w:ind w:firstLine="0"/>
        <w:rPr>
          <w:sz w:val="20"/>
          <w:szCs w:val="20"/>
        </w:rPr>
      </w:pPr>
      <w:r w:rsidRPr="00EF0040">
        <w:rPr>
          <w:sz w:val="20"/>
          <w:szCs w:val="20"/>
        </w:rPr>
        <w:t xml:space="preserve">Swelling and redness. </w:t>
      </w:r>
    </w:p>
    <w:p w14:paraId="1BFF68B7" w14:textId="77777777" w:rsidR="00DC38E2" w:rsidRPr="00EF0040" w:rsidRDefault="00DC38E2" w:rsidP="00285BA5">
      <w:pPr>
        <w:pStyle w:val="ListParagraph"/>
        <w:numPr>
          <w:ilvl w:val="0"/>
          <w:numId w:val="3"/>
        </w:numPr>
        <w:spacing w:before="240" w:after="0" w:line="240" w:lineRule="auto"/>
        <w:ind w:firstLine="0"/>
        <w:rPr>
          <w:sz w:val="20"/>
          <w:szCs w:val="20"/>
        </w:rPr>
      </w:pPr>
      <w:r w:rsidRPr="00EF0040">
        <w:rPr>
          <w:sz w:val="20"/>
          <w:szCs w:val="20"/>
        </w:rPr>
        <w:t>Tenderness.</w:t>
      </w:r>
    </w:p>
    <w:p w14:paraId="3060EE54" w14:textId="77777777" w:rsidR="00DC38E2" w:rsidRPr="00EF0040" w:rsidRDefault="00DC38E2" w:rsidP="00285BA5">
      <w:pPr>
        <w:pStyle w:val="ListParagraph"/>
        <w:numPr>
          <w:ilvl w:val="0"/>
          <w:numId w:val="3"/>
        </w:numPr>
        <w:spacing w:before="240" w:after="0" w:line="240" w:lineRule="auto"/>
        <w:ind w:firstLine="0"/>
        <w:rPr>
          <w:sz w:val="20"/>
          <w:szCs w:val="20"/>
        </w:rPr>
      </w:pPr>
      <w:r w:rsidRPr="00EF0040">
        <w:rPr>
          <w:sz w:val="20"/>
          <w:szCs w:val="20"/>
        </w:rPr>
        <w:t xml:space="preserve">Flaking and mild itchiness as the lips heal. </w:t>
      </w:r>
    </w:p>
    <w:p w14:paraId="11A3C8B0" w14:textId="77777777" w:rsidR="00DC38E2" w:rsidRPr="00EF0040" w:rsidRDefault="00DC38E2" w:rsidP="00285BA5">
      <w:pPr>
        <w:pStyle w:val="ListParagraph"/>
        <w:numPr>
          <w:ilvl w:val="0"/>
          <w:numId w:val="3"/>
        </w:numPr>
        <w:spacing w:before="240" w:after="0" w:line="240" w:lineRule="auto"/>
        <w:ind w:firstLine="0"/>
        <w:rPr>
          <w:sz w:val="20"/>
          <w:szCs w:val="20"/>
        </w:rPr>
      </w:pPr>
      <w:r w:rsidRPr="00EF0040">
        <w:rPr>
          <w:sz w:val="20"/>
          <w:szCs w:val="20"/>
        </w:rPr>
        <w:t xml:space="preserve">Dry skin may remain for up to 2 weeks. </w:t>
      </w:r>
    </w:p>
    <w:p w14:paraId="408ECC9F" w14:textId="25A636FC" w:rsidR="00DC38E2" w:rsidRPr="00EF0040" w:rsidRDefault="00DC38E2" w:rsidP="00285BA5">
      <w:pPr>
        <w:pStyle w:val="ListParagraph"/>
        <w:numPr>
          <w:ilvl w:val="0"/>
          <w:numId w:val="3"/>
        </w:numPr>
        <w:spacing w:before="240" w:after="0" w:line="240" w:lineRule="auto"/>
        <w:ind w:firstLine="0"/>
        <w:rPr>
          <w:sz w:val="20"/>
          <w:szCs w:val="20"/>
        </w:rPr>
      </w:pPr>
      <w:r w:rsidRPr="00EF0040">
        <w:rPr>
          <w:sz w:val="20"/>
          <w:szCs w:val="20"/>
        </w:rPr>
        <w:t>These symptoms are a normal part of the healing process.</w:t>
      </w:r>
    </w:p>
    <w:p w14:paraId="38E4D5DF" w14:textId="65A9711E" w:rsidR="00DC38E2" w:rsidRPr="009507A4" w:rsidRDefault="00DC38E2" w:rsidP="00285BA5">
      <w:pPr>
        <w:spacing w:before="240" w:after="0" w:line="240" w:lineRule="auto"/>
        <w:rPr>
          <w:sz w:val="20"/>
          <w:szCs w:val="20"/>
          <w:u w:val="single"/>
        </w:rPr>
      </w:pPr>
      <w:r w:rsidRPr="009507A4">
        <w:rPr>
          <w:sz w:val="20"/>
          <w:szCs w:val="20"/>
          <w:u w:val="single"/>
        </w:rPr>
        <w:t xml:space="preserve">Immediately </w:t>
      </w:r>
      <w:r w:rsidR="006F1F21" w:rsidRPr="009507A4">
        <w:rPr>
          <w:sz w:val="20"/>
          <w:szCs w:val="20"/>
          <w:u w:val="single"/>
        </w:rPr>
        <w:t>after</w:t>
      </w:r>
    </w:p>
    <w:p w14:paraId="5D2C39F7" w14:textId="0AE8D7C5" w:rsidR="00DC38E2" w:rsidRPr="009507A4" w:rsidRDefault="00DC38E2" w:rsidP="00285BA5">
      <w:pPr>
        <w:spacing w:before="240" w:after="0" w:line="240" w:lineRule="auto"/>
        <w:rPr>
          <w:sz w:val="20"/>
          <w:szCs w:val="20"/>
        </w:rPr>
      </w:pPr>
      <w:r w:rsidRPr="009507A4">
        <w:rPr>
          <w:sz w:val="20"/>
          <w:szCs w:val="20"/>
        </w:rPr>
        <w:t>Drink fluids immediately after the treatment using a straw to keep hydrated.</w:t>
      </w:r>
    </w:p>
    <w:p w14:paraId="3B6AF3B7" w14:textId="3323EC6D" w:rsidR="00DC38E2" w:rsidRPr="009507A4" w:rsidRDefault="00DC38E2" w:rsidP="00285BA5">
      <w:pPr>
        <w:spacing w:before="240" w:after="0" w:line="240" w:lineRule="auto"/>
        <w:rPr>
          <w:sz w:val="20"/>
          <w:szCs w:val="20"/>
        </w:rPr>
      </w:pPr>
      <w:r w:rsidRPr="009507A4">
        <w:rPr>
          <w:sz w:val="20"/>
          <w:szCs w:val="20"/>
        </w:rPr>
        <w:t>Cold packs may be applied as necessary to reduce any swelling (do not apply directly on lips, wrap with tissue).</w:t>
      </w:r>
    </w:p>
    <w:p w14:paraId="5C1F78BA" w14:textId="466B95E3" w:rsidR="00DC38E2" w:rsidRPr="009507A4" w:rsidRDefault="00DC38E2" w:rsidP="00285BA5">
      <w:pPr>
        <w:spacing w:before="240" w:after="0" w:line="240" w:lineRule="auto"/>
        <w:rPr>
          <w:sz w:val="20"/>
          <w:szCs w:val="20"/>
          <w:u w:val="single"/>
        </w:rPr>
      </w:pPr>
      <w:r w:rsidRPr="009507A4">
        <w:rPr>
          <w:sz w:val="20"/>
          <w:szCs w:val="20"/>
          <w:u w:val="single"/>
        </w:rPr>
        <w:t>Daily Care to follow for 7 days</w:t>
      </w:r>
    </w:p>
    <w:p w14:paraId="1FBBB783" w14:textId="51D41CF1" w:rsidR="00DC38E2" w:rsidRPr="009507A4" w:rsidRDefault="00DC38E2" w:rsidP="00285BA5">
      <w:pPr>
        <w:spacing w:before="240" w:after="0" w:line="240" w:lineRule="auto"/>
        <w:rPr>
          <w:sz w:val="20"/>
          <w:szCs w:val="20"/>
        </w:rPr>
      </w:pPr>
      <w:r w:rsidRPr="009507A4">
        <w:rPr>
          <w:sz w:val="20"/>
          <w:szCs w:val="20"/>
        </w:rPr>
        <w:t xml:space="preserve">Apply the healing balm regularly using a cotton bud or clean freshly washed hands. Washing your hands before applying the product will prevent cross-contamination of the product and also not replacing the used bud into the container. </w:t>
      </w:r>
    </w:p>
    <w:p w14:paraId="4FB86201" w14:textId="269B727E" w:rsidR="00DC38E2" w:rsidRPr="009507A4" w:rsidRDefault="00DC38E2" w:rsidP="00285BA5">
      <w:pPr>
        <w:spacing w:before="240" w:after="0" w:line="240" w:lineRule="auto"/>
        <w:rPr>
          <w:sz w:val="20"/>
          <w:szCs w:val="20"/>
        </w:rPr>
      </w:pPr>
      <w:r w:rsidRPr="009507A4">
        <w:rPr>
          <w:sz w:val="20"/>
          <w:szCs w:val="20"/>
        </w:rPr>
        <w:t>It is recommended that you use a gentle facial cleanser to freshen your skin during the first week rather than washing your face, which could potentially wet the lip area. Do not splash wash your face.</w:t>
      </w:r>
    </w:p>
    <w:p w14:paraId="3639A88B" w14:textId="152A43C4" w:rsidR="00DC38E2" w:rsidRPr="009507A4" w:rsidRDefault="00DC38E2" w:rsidP="00285BA5">
      <w:pPr>
        <w:spacing w:before="240" w:after="0" w:line="240" w:lineRule="auto"/>
        <w:rPr>
          <w:sz w:val="20"/>
          <w:szCs w:val="20"/>
        </w:rPr>
      </w:pPr>
      <w:r w:rsidRPr="009507A4">
        <w:rPr>
          <w:sz w:val="20"/>
          <w:szCs w:val="20"/>
        </w:rPr>
        <w:t>Apply a layer of Vaseline to your semi-permanent lips when brushing your teeth to prevent it from becoming wet. Remove the Vaseline with damp cotton pads using sterile water (</w:t>
      </w:r>
      <w:r w:rsidR="00F527D9" w:rsidRPr="009507A4">
        <w:rPr>
          <w:sz w:val="20"/>
          <w:szCs w:val="20"/>
        </w:rPr>
        <w:t>boiled, cooled</w:t>
      </w:r>
      <w:r w:rsidRPr="009507A4">
        <w:rPr>
          <w:sz w:val="20"/>
          <w:szCs w:val="20"/>
        </w:rPr>
        <w:t xml:space="preserve"> water).</w:t>
      </w:r>
    </w:p>
    <w:p w14:paraId="6F0CFA3A" w14:textId="29FA086E" w:rsidR="00DC38E2" w:rsidRPr="009507A4" w:rsidRDefault="00DC38E2" w:rsidP="00285BA5">
      <w:pPr>
        <w:spacing w:before="240" w:after="0" w:line="240" w:lineRule="auto"/>
        <w:rPr>
          <w:sz w:val="20"/>
          <w:szCs w:val="20"/>
        </w:rPr>
      </w:pPr>
      <w:r w:rsidRPr="009507A4">
        <w:rPr>
          <w:sz w:val="20"/>
          <w:szCs w:val="20"/>
        </w:rPr>
        <w:t>If your lip tattoo gets wet, gently pat the area dry using a clean tissue.</w:t>
      </w:r>
    </w:p>
    <w:p w14:paraId="73F5BDB6" w14:textId="36EEB8AB" w:rsidR="00DC38E2" w:rsidRPr="009507A4" w:rsidRDefault="00DC38E2" w:rsidP="00285BA5">
      <w:pPr>
        <w:spacing w:before="240" w:after="0" w:line="240" w:lineRule="auto"/>
        <w:rPr>
          <w:sz w:val="20"/>
          <w:szCs w:val="20"/>
        </w:rPr>
      </w:pPr>
      <w:r w:rsidRPr="009507A4">
        <w:rPr>
          <w:sz w:val="20"/>
          <w:szCs w:val="20"/>
        </w:rPr>
        <w:t xml:space="preserve">Some itching is normal. DO NOT PICK, PEEL OR RUB your lips as the colour may heal unevenly and you could risk infection, which in turn could lead to scarring. </w:t>
      </w:r>
    </w:p>
    <w:p w14:paraId="0FEF2F22" w14:textId="77777777" w:rsidR="00EF0040" w:rsidRDefault="00DC38E2" w:rsidP="00285BA5">
      <w:pPr>
        <w:spacing w:before="240" w:after="0" w:line="240" w:lineRule="auto"/>
        <w:rPr>
          <w:sz w:val="20"/>
          <w:szCs w:val="20"/>
        </w:rPr>
      </w:pPr>
      <w:r w:rsidRPr="009507A4">
        <w:rPr>
          <w:sz w:val="20"/>
          <w:szCs w:val="20"/>
        </w:rPr>
        <w:t>Allow the colour to flake away by itself.</w:t>
      </w:r>
    </w:p>
    <w:p w14:paraId="61DA9D8F" w14:textId="77B5AE5D" w:rsidR="006E1FBB" w:rsidRPr="009507A4" w:rsidRDefault="00DC38E2" w:rsidP="00285BA5">
      <w:pPr>
        <w:spacing w:before="240" w:after="0" w:line="240" w:lineRule="auto"/>
        <w:rPr>
          <w:sz w:val="20"/>
          <w:szCs w:val="20"/>
        </w:rPr>
      </w:pPr>
      <w:r w:rsidRPr="009507A4">
        <w:rPr>
          <w:sz w:val="20"/>
          <w:szCs w:val="20"/>
        </w:rPr>
        <w:t>No make-up should be applied close to your lip area for 3 days.</w:t>
      </w:r>
    </w:p>
    <w:p w14:paraId="4C02303A" w14:textId="66EA994E" w:rsidR="00DC38E2" w:rsidRDefault="00DC38E2" w:rsidP="00285BA5">
      <w:pPr>
        <w:spacing w:before="240" w:after="0" w:line="240" w:lineRule="auto"/>
        <w:rPr>
          <w:sz w:val="20"/>
          <w:szCs w:val="20"/>
        </w:rPr>
      </w:pPr>
      <w:r w:rsidRPr="009507A4">
        <w:rPr>
          <w:sz w:val="20"/>
          <w:szCs w:val="20"/>
        </w:rPr>
        <w:t>Avoid eating spicy and salty foods and drink through a straw for 3 days.</w:t>
      </w:r>
    </w:p>
    <w:p w14:paraId="51082FA9" w14:textId="0E798185" w:rsidR="007D73D4" w:rsidRPr="009507A4" w:rsidRDefault="007D73D4" w:rsidP="00285BA5">
      <w:p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Avoid alcohol for 24-48hrs.</w:t>
      </w:r>
    </w:p>
    <w:p w14:paraId="0B011151" w14:textId="26B3D84D" w:rsidR="00DC38E2" w:rsidRPr="009507A4" w:rsidRDefault="00DC38E2" w:rsidP="00285BA5">
      <w:pPr>
        <w:spacing w:before="240" w:after="0" w:line="240" w:lineRule="auto"/>
        <w:rPr>
          <w:sz w:val="20"/>
          <w:szCs w:val="20"/>
        </w:rPr>
      </w:pPr>
      <w:r w:rsidRPr="009507A4">
        <w:rPr>
          <w:sz w:val="20"/>
          <w:szCs w:val="20"/>
        </w:rPr>
        <w:t xml:space="preserve">No kissing for 5 days to prevent </w:t>
      </w:r>
      <w:r w:rsidR="007A4B2C">
        <w:rPr>
          <w:sz w:val="20"/>
          <w:szCs w:val="20"/>
        </w:rPr>
        <w:t>infection.</w:t>
      </w:r>
    </w:p>
    <w:p w14:paraId="3D5FC3EC" w14:textId="77777777" w:rsidR="00AC7BF0" w:rsidRDefault="00DC38E2" w:rsidP="00285BA5">
      <w:pPr>
        <w:spacing w:before="240" w:after="0" w:line="240" w:lineRule="auto"/>
        <w:rPr>
          <w:sz w:val="20"/>
          <w:szCs w:val="20"/>
        </w:rPr>
      </w:pPr>
      <w:r w:rsidRPr="009507A4">
        <w:rPr>
          <w:sz w:val="20"/>
          <w:szCs w:val="20"/>
        </w:rPr>
        <w:t xml:space="preserve">Do not receive skincare beauty treatments for 5 days after the application of your lip </w:t>
      </w:r>
      <w:r w:rsidR="000A2344">
        <w:rPr>
          <w:sz w:val="20"/>
          <w:szCs w:val="20"/>
        </w:rPr>
        <w:t>tattoo.</w:t>
      </w:r>
    </w:p>
    <w:p w14:paraId="6890713F" w14:textId="435F62D8" w:rsidR="00DC38E2" w:rsidRPr="00AC7BF0" w:rsidRDefault="00DC38E2" w:rsidP="00285BA5">
      <w:pPr>
        <w:spacing w:before="240" w:after="0" w:line="240" w:lineRule="auto"/>
        <w:rPr>
          <w:sz w:val="20"/>
          <w:szCs w:val="20"/>
        </w:rPr>
      </w:pPr>
      <w:r w:rsidRPr="009507A4">
        <w:rPr>
          <w:sz w:val="20"/>
          <w:szCs w:val="20"/>
          <w:u w:val="single"/>
        </w:rPr>
        <w:t>Avoid For 2 Weeks</w:t>
      </w:r>
    </w:p>
    <w:p w14:paraId="6AD23930" w14:textId="77777777" w:rsidR="00072463" w:rsidRDefault="00DC38E2" w:rsidP="00285BA5">
      <w:pPr>
        <w:spacing w:before="240" w:after="0" w:line="240" w:lineRule="auto"/>
        <w:rPr>
          <w:sz w:val="20"/>
          <w:szCs w:val="20"/>
        </w:rPr>
      </w:pPr>
      <w:r w:rsidRPr="00F867A1">
        <w:rPr>
          <w:sz w:val="20"/>
          <w:szCs w:val="20"/>
        </w:rPr>
        <w:t>Do not expose your lips to direct sun, tanning treatments, Jacuzzis, saunas, saltwater, chlorinated pools and direct shower spray.</w:t>
      </w:r>
    </w:p>
    <w:p w14:paraId="7F41A186" w14:textId="116F02FC" w:rsidR="00DC38E2" w:rsidRPr="00F867A1" w:rsidRDefault="00DC38E2" w:rsidP="00285BA5">
      <w:pPr>
        <w:spacing w:before="240" w:after="0" w:line="240" w:lineRule="auto"/>
        <w:rPr>
          <w:sz w:val="20"/>
          <w:szCs w:val="20"/>
        </w:rPr>
      </w:pPr>
      <w:r w:rsidRPr="00F867A1">
        <w:rPr>
          <w:sz w:val="20"/>
          <w:szCs w:val="20"/>
        </w:rPr>
        <w:t>Do not receive bleaching, waxing, electrolysis or laser hair removal treatments close to your lips.</w:t>
      </w:r>
    </w:p>
    <w:p w14:paraId="13DE8E83" w14:textId="71F55B0F" w:rsidR="00DC38E2" w:rsidRPr="00F867A1" w:rsidRDefault="00DC38E2" w:rsidP="00285BA5">
      <w:pPr>
        <w:spacing w:before="240" w:after="0" w:line="240" w:lineRule="auto"/>
        <w:rPr>
          <w:sz w:val="20"/>
          <w:szCs w:val="20"/>
        </w:rPr>
      </w:pPr>
      <w:r w:rsidRPr="00F867A1">
        <w:rPr>
          <w:sz w:val="20"/>
          <w:szCs w:val="20"/>
        </w:rPr>
        <w:t xml:space="preserve">Do not use lip plump </w:t>
      </w:r>
      <w:r w:rsidR="009E51D8">
        <w:rPr>
          <w:sz w:val="20"/>
          <w:szCs w:val="20"/>
        </w:rPr>
        <w:t>products.</w:t>
      </w:r>
    </w:p>
    <w:p w14:paraId="332CBF81" w14:textId="35F42D62" w:rsidR="006E1FBB" w:rsidRPr="00F867A1" w:rsidRDefault="00DC38E2" w:rsidP="00285BA5">
      <w:pPr>
        <w:spacing w:before="240" w:after="0" w:line="240" w:lineRule="auto"/>
        <w:rPr>
          <w:sz w:val="20"/>
          <w:szCs w:val="20"/>
        </w:rPr>
      </w:pPr>
      <w:r w:rsidRPr="00F867A1">
        <w:rPr>
          <w:sz w:val="20"/>
          <w:szCs w:val="20"/>
        </w:rPr>
        <w:t xml:space="preserve">Do not receive lip filler </w:t>
      </w:r>
      <w:r w:rsidR="009E51D8">
        <w:rPr>
          <w:sz w:val="20"/>
          <w:szCs w:val="20"/>
        </w:rPr>
        <w:t>treatments.</w:t>
      </w:r>
    </w:p>
    <w:p w14:paraId="41837E2E" w14:textId="77777777" w:rsidR="00AC7BF0" w:rsidRDefault="00DC38E2" w:rsidP="00285BA5">
      <w:pPr>
        <w:spacing w:before="240" w:after="0" w:line="240" w:lineRule="auto"/>
        <w:rPr>
          <w:sz w:val="20"/>
          <w:szCs w:val="20"/>
          <w:u w:val="single"/>
        </w:rPr>
      </w:pPr>
      <w:r w:rsidRPr="009507A4">
        <w:rPr>
          <w:sz w:val="20"/>
          <w:szCs w:val="20"/>
          <w:u w:val="single"/>
        </w:rPr>
        <w:t>Important Notes</w:t>
      </w:r>
    </w:p>
    <w:p w14:paraId="43A7A62E" w14:textId="29EB4359" w:rsidR="00DC38E2" w:rsidRPr="00AC7BF0" w:rsidRDefault="00DC38E2" w:rsidP="00285BA5">
      <w:pPr>
        <w:spacing w:before="240" w:after="0" w:line="240" w:lineRule="auto"/>
        <w:rPr>
          <w:sz w:val="20"/>
          <w:szCs w:val="20"/>
          <w:u w:val="single"/>
        </w:rPr>
      </w:pPr>
      <w:r w:rsidRPr="009507A4">
        <w:rPr>
          <w:sz w:val="20"/>
          <w:szCs w:val="20"/>
        </w:rPr>
        <w:t>If you suffer from cold sores at present or anytime in the past use an anti-herpes medication 5 times daily for 1 week. If an outbreak does occur it will generally begin on day 3 of the healing process.</w:t>
      </w:r>
    </w:p>
    <w:p w14:paraId="1B782881" w14:textId="3D793EA1" w:rsidR="00DC38E2" w:rsidRPr="009507A4" w:rsidRDefault="00DC38E2" w:rsidP="00285BA5">
      <w:pPr>
        <w:spacing w:before="240" w:after="0" w:line="240" w:lineRule="auto"/>
        <w:rPr>
          <w:sz w:val="20"/>
          <w:szCs w:val="20"/>
        </w:rPr>
      </w:pPr>
      <w:r w:rsidRPr="009507A4">
        <w:rPr>
          <w:sz w:val="20"/>
          <w:szCs w:val="20"/>
        </w:rPr>
        <w:t xml:space="preserve">Remember, your selected colour will be stronger and more sharply defined for 4 – 5 days and will then shed away appearing as if little or no colour is present. Over the next 3 weeks, the colour will blossom into a considerably softer version of the original colour. </w:t>
      </w:r>
    </w:p>
    <w:p w14:paraId="57479A35" w14:textId="0F1EE54E" w:rsidR="00DC38E2" w:rsidRPr="009507A4" w:rsidRDefault="00DC38E2" w:rsidP="00285BA5">
      <w:pPr>
        <w:spacing w:before="240" w:after="0" w:line="240" w:lineRule="auto"/>
        <w:rPr>
          <w:sz w:val="20"/>
          <w:szCs w:val="20"/>
        </w:rPr>
      </w:pPr>
      <w:r w:rsidRPr="009507A4">
        <w:rPr>
          <w:sz w:val="20"/>
          <w:szCs w:val="20"/>
        </w:rPr>
        <w:t>The approximate healing period is 14 days, however, healing can be prolonged if your immune system is compromised if you are generally stressed and by poor diet.</w:t>
      </w:r>
    </w:p>
    <w:p w14:paraId="2A4F075E" w14:textId="041D0445" w:rsidR="00DC38E2" w:rsidRPr="009507A4" w:rsidRDefault="00DC38E2" w:rsidP="00285BA5">
      <w:pPr>
        <w:spacing w:before="240" w:after="0" w:line="240" w:lineRule="auto"/>
        <w:rPr>
          <w:sz w:val="20"/>
          <w:szCs w:val="20"/>
        </w:rPr>
      </w:pPr>
      <w:r w:rsidRPr="009507A4">
        <w:rPr>
          <w:sz w:val="20"/>
          <w:szCs w:val="20"/>
        </w:rPr>
        <w:t xml:space="preserve">Keep in mind that in many cases, some unevenness of colour is to be expected. This is the purpose of the top-up visit allowing us to fine-tune your lip tattoo. </w:t>
      </w:r>
    </w:p>
    <w:p w14:paraId="37A267A6" w14:textId="577BBCBB" w:rsidR="00DC38E2" w:rsidRPr="009507A4" w:rsidRDefault="00DC38E2" w:rsidP="00285BA5">
      <w:pPr>
        <w:spacing w:before="240" w:after="0" w:line="240" w:lineRule="auto"/>
        <w:rPr>
          <w:sz w:val="20"/>
          <w:szCs w:val="20"/>
        </w:rPr>
      </w:pPr>
      <w:r w:rsidRPr="009507A4">
        <w:rPr>
          <w:sz w:val="20"/>
          <w:szCs w:val="20"/>
          <w:u w:val="single"/>
        </w:rPr>
        <w:t xml:space="preserve">Long Term </w:t>
      </w:r>
      <w:r w:rsidR="00897335" w:rsidRPr="009507A4">
        <w:rPr>
          <w:sz w:val="20"/>
          <w:szCs w:val="20"/>
          <w:u w:val="single"/>
        </w:rPr>
        <w:t>Care</w:t>
      </w:r>
      <w:r w:rsidR="00897335" w:rsidRPr="009507A4">
        <w:rPr>
          <w:sz w:val="20"/>
          <w:szCs w:val="20"/>
        </w:rPr>
        <w:t xml:space="preserve"> </w:t>
      </w:r>
    </w:p>
    <w:p w14:paraId="6C6F2D9C" w14:textId="77777777" w:rsidR="00DC38E2" w:rsidRPr="009507A4" w:rsidRDefault="00DC38E2" w:rsidP="00285BA5">
      <w:pPr>
        <w:spacing w:before="240" w:after="0" w:line="240" w:lineRule="auto"/>
        <w:rPr>
          <w:sz w:val="20"/>
          <w:szCs w:val="20"/>
        </w:rPr>
      </w:pPr>
      <w:r w:rsidRPr="009507A4">
        <w:rPr>
          <w:sz w:val="20"/>
          <w:szCs w:val="20"/>
        </w:rPr>
        <w:t>Use a good sunscreen. Sun exposure will fade your micro-pigmentation enhancement. If you are planning a chemical peel, laser or IPL on your face or an MRI scan, please inform the technician of your micro-pigmentation enhancement.</w:t>
      </w:r>
    </w:p>
    <w:p w14:paraId="7D5BF34B" w14:textId="73616565" w:rsidR="006E1FBB" w:rsidRPr="009507A4" w:rsidRDefault="00DC38E2" w:rsidP="00285BA5">
      <w:pPr>
        <w:spacing w:before="240" w:after="0" w:line="240" w:lineRule="auto"/>
        <w:rPr>
          <w:sz w:val="20"/>
          <w:szCs w:val="20"/>
        </w:rPr>
      </w:pPr>
      <w:r w:rsidRPr="009507A4">
        <w:rPr>
          <w:sz w:val="20"/>
          <w:szCs w:val="20"/>
        </w:rPr>
        <w:t>Please inform the National Blood Service if you donate blood, as you may not be eligible to give blood for 4 months post-application.</w:t>
      </w:r>
    </w:p>
    <w:p w14:paraId="7E46440E" w14:textId="713DD09C" w:rsidR="00DC38E2" w:rsidRPr="009B1489" w:rsidRDefault="00DC38E2" w:rsidP="00285BA5">
      <w:pPr>
        <w:spacing w:before="240" w:after="0" w:line="240" w:lineRule="auto"/>
        <w:rPr>
          <w:sz w:val="20"/>
          <w:szCs w:val="20"/>
          <w:u w:val="single"/>
        </w:rPr>
      </w:pPr>
      <w:r w:rsidRPr="009507A4">
        <w:rPr>
          <w:sz w:val="20"/>
          <w:szCs w:val="20"/>
          <w:u w:val="single"/>
        </w:rPr>
        <w:t>Stages of healing</w:t>
      </w:r>
    </w:p>
    <w:p w14:paraId="6E9262A9" w14:textId="3B0D525F" w:rsidR="00DC38E2" w:rsidRPr="009507A4" w:rsidRDefault="00DC38E2" w:rsidP="00285BA5">
      <w:pPr>
        <w:spacing w:before="240" w:after="0" w:line="240" w:lineRule="auto"/>
        <w:rPr>
          <w:sz w:val="20"/>
          <w:szCs w:val="20"/>
        </w:rPr>
      </w:pPr>
      <w:r w:rsidRPr="009507A4">
        <w:rPr>
          <w:sz w:val="20"/>
          <w:szCs w:val="20"/>
        </w:rPr>
        <w:t>The colour will be darker straight after the treatment and may go darker the next day, as the pigment oxidises in the skin.</w:t>
      </w:r>
    </w:p>
    <w:p w14:paraId="29D5F677" w14:textId="76A0D829" w:rsidR="00DC38E2" w:rsidRPr="009507A4" w:rsidRDefault="00DC38E2" w:rsidP="00285BA5">
      <w:pPr>
        <w:spacing w:before="240" w:after="0" w:line="240" w:lineRule="auto"/>
        <w:rPr>
          <w:sz w:val="20"/>
          <w:szCs w:val="20"/>
        </w:rPr>
      </w:pPr>
      <w:r w:rsidRPr="009507A4">
        <w:rPr>
          <w:sz w:val="20"/>
          <w:szCs w:val="20"/>
        </w:rPr>
        <w:t xml:space="preserve">Once healed, the pigment may look like it has disappeared or ‘not worked’ DON’T WORRY – this is completely normal and part of the  healing process. Your skin is healing on the inside and the colour will bloom back. This can take up to 4 weeks. </w:t>
      </w:r>
    </w:p>
    <w:p w14:paraId="107EFB82" w14:textId="414A1FB7" w:rsidR="00DC38E2" w:rsidRPr="00FB05A0" w:rsidRDefault="00072463" w:rsidP="00285BA5">
      <w:pPr>
        <w:spacing w:before="240"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FF927A7" wp14:editId="5C91A832">
            <wp:simplePos x="0" y="0"/>
            <wp:positionH relativeFrom="column">
              <wp:posOffset>1371600</wp:posOffset>
            </wp:positionH>
            <wp:positionV relativeFrom="paragraph">
              <wp:posOffset>907415</wp:posOffset>
            </wp:positionV>
            <wp:extent cx="2926080" cy="2093595"/>
            <wp:effectExtent l="0" t="0" r="7620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92"/>
                    <a:stretch/>
                  </pic:blipFill>
                  <pic:spPr bwMode="auto">
                    <a:xfrm>
                      <a:off x="0" y="0"/>
                      <a:ext cx="2926080" cy="2093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8E2" w:rsidRPr="009507A4">
        <w:rPr>
          <w:sz w:val="20"/>
          <w:szCs w:val="20"/>
        </w:rPr>
        <w:t xml:space="preserve">For cosmetic treatments, a second appointment is needed 4-6 weeks after your first treatment. This is usually a 1.5-2hr appointment to add more pigment. This is because as the area is healing, some parts may not ‘hold’ as well as others and you may have a few patches that need more colour. This is completely normal and everyone heals differently. </w:t>
      </w:r>
    </w:p>
    <w:sectPr w:rsidR="00DC38E2" w:rsidRPr="00FB05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F6FD1"/>
    <w:multiLevelType w:val="hybridMultilevel"/>
    <w:tmpl w:val="F30E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7743B"/>
    <w:multiLevelType w:val="hybridMultilevel"/>
    <w:tmpl w:val="B6F8E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50398"/>
    <w:multiLevelType w:val="hybridMultilevel"/>
    <w:tmpl w:val="FD7AD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475579">
    <w:abstractNumId w:val="1"/>
  </w:num>
  <w:num w:numId="2" w16cid:durableId="971639458">
    <w:abstractNumId w:val="0"/>
  </w:num>
  <w:num w:numId="3" w16cid:durableId="1762532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E2"/>
    <w:rsid w:val="00072463"/>
    <w:rsid w:val="000A2344"/>
    <w:rsid w:val="001208E7"/>
    <w:rsid w:val="00285BA5"/>
    <w:rsid w:val="00290A67"/>
    <w:rsid w:val="00490793"/>
    <w:rsid w:val="004A64B4"/>
    <w:rsid w:val="005A01DE"/>
    <w:rsid w:val="006E1BF5"/>
    <w:rsid w:val="006E1FBB"/>
    <w:rsid w:val="006F1F21"/>
    <w:rsid w:val="007A4B2C"/>
    <w:rsid w:val="007D73D4"/>
    <w:rsid w:val="008245F0"/>
    <w:rsid w:val="008570C4"/>
    <w:rsid w:val="00893602"/>
    <w:rsid w:val="00897335"/>
    <w:rsid w:val="009507A4"/>
    <w:rsid w:val="00956A5B"/>
    <w:rsid w:val="009618AF"/>
    <w:rsid w:val="00992553"/>
    <w:rsid w:val="009B1489"/>
    <w:rsid w:val="009E3398"/>
    <w:rsid w:val="009E51D8"/>
    <w:rsid w:val="00A972FB"/>
    <w:rsid w:val="00AC7BF0"/>
    <w:rsid w:val="00D019E9"/>
    <w:rsid w:val="00DA7358"/>
    <w:rsid w:val="00DC38E2"/>
    <w:rsid w:val="00DF2932"/>
    <w:rsid w:val="00E0279A"/>
    <w:rsid w:val="00EF0040"/>
    <w:rsid w:val="00F527D9"/>
    <w:rsid w:val="00F867A1"/>
    <w:rsid w:val="00FB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E42DAC"/>
  <w15:chartTrackingRefBased/>
  <w15:docId w15:val="{88F6C361-23BD-7C4F-8FED-D89BACAC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elliott</dc:creator>
  <cp:keywords/>
  <dc:description/>
  <cp:lastModifiedBy>laura elliott</cp:lastModifiedBy>
  <cp:revision>2</cp:revision>
  <dcterms:created xsi:type="dcterms:W3CDTF">2023-06-16T13:27:00Z</dcterms:created>
  <dcterms:modified xsi:type="dcterms:W3CDTF">2023-06-16T13:27:00Z</dcterms:modified>
</cp:coreProperties>
</file>